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0D6508">
      <w:pPr>
        <w:ind w:left="708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F361D">
        <w:rPr>
          <w:rFonts w:ascii="Calibri" w:hAnsi="Calibri" w:cs="Arial"/>
          <w:b/>
        </w:rPr>
        <w:t xml:space="preserve">Audiencia e información públicas </w:t>
      </w:r>
      <w:bookmarkStart w:id="0" w:name="_GoBack"/>
      <w:bookmarkEnd w:id="0"/>
      <w:r w:rsidR="00642030" w:rsidRPr="00341E1C">
        <w:rPr>
          <w:rFonts w:ascii="Calibri" w:hAnsi="Calibri" w:cs="Arial"/>
          <w:b/>
        </w:rPr>
        <w:t xml:space="preserve">de un Proyecto de Real Decreto por el que se </w:t>
      </w:r>
      <w:r w:rsidR="002E3FA9">
        <w:rPr>
          <w:rFonts w:ascii="Calibri" w:hAnsi="Calibri" w:cs="Arial"/>
          <w:b/>
        </w:rPr>
        <w:t>aprueba la Norma de calidad para el pan y panes especiales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608"/>
        <w:gridCol w:w="1972"/>
        <w:gridCol w:w="3730"/>
        <w:gridCol w:w="3692"/>
      </w:tblGrid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608" w:type="dxa"/>
          </w:tcPr>
          <w:p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972" w:type="dxa"/>
          </w:tcPr>
          <w:p w:rsidR="00B65C41" w:rsidRPr="00341E1C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Respuesta como consumidor (C), fabricante (F) o comercializador (CO) de pan</w:t>
            </w:r>
          </w:p>
        </w:tc>
        <w:tc>
          <w:tcPr>
            <w:tcW w:w="3730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693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844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D6508"/>
    <w:rsid w:val="00196F31"/>
    <w:rsid w:val="001E4B11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92F19"/>
    <w:rsid w:val="006F361D"/>
    <w:rsid w:val="00721053"/>
    <w:rsid w:val="0077071D"/>
    <w:rsid w:val="00AA2B58"/>
    <w:rsid w:val="00AD675D"/>
    <w:rsid w:val="00AF29A0"/>
    <w:rsid w:val="00B65C41"/>
    <w:rsid w:val="00BF4DA4"/>
    <w:rsid w:val="00C301EC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Calvo Sanz, Teresa</cp:lastModifiedBy>
  <cp:revision>2</cp:revision>
  <cp:lastPrinted>2017-02-07T09:12:00Z</cp:lastPrinted>
  <dcterms:created xsi:type="dcterms:W3CDTF">2017-10-16T09:52:00Z</dcterms:created>
  <dcterms:modified xsi:type="dcterms:W3CDTF">2017-10-16T09:52:00Z</dcterms:modified>
</cp:coreProperties>
</file>